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0F08" w14:textId="2167360B" w:rsidR="00E510EF" w:rsidRDefault="00093DA2" w:rsidP="00093DA2">
      <w:pPr>
        <w:jc w:val="both"/>
        <w:rPr>
          <w:rFonts w:ascii="Aptos" w:hAnsi="Aptos"/>
          <w:b/>
          <w:bCs/>
          <w:szCs w:val="22"/>
          <w:lang w:val="en-IN"/>
        </w:rPr>
      </w:pPr>
      <w:r w:rsidRPr="00E87F15">
        <w:rPr>
          <w:rFonts w:ascii="Aptos" w:hAnsi="Aptos"/>
          <w:b/>
          <w:szCs w:val="22"/>
        </w:rPr>
        <w:t xml:space="preserve">765kV GIS Substation package SS-148 for (a) Extn. of 765kV Bhuj-II PS associated with Augmentation of transformation capacity at Bhuj-II PS (GIS) and (b) Extn. of 765kV Bhuj-II PS associated with Provision of ICT Augmentation and Bus Reactor at Bhuj-II PS </w:t>
      </w:r>
      <w:r w:rsidRPr="003C6BF6">
        <w:rPr>
          <w:rFonts w:ascii="Aptos" w:hAnsi="Aptos"/>
          <w:b/>
          <w:szCs w:val="22"/>
        </w:rPr>
        <w:t xml:space="preserve">[Specification No.: </w:t>
      </w:r>
      <w:r w:rsidRPr="00E87F15">
        <w:rPr>
          <w:rFonts w:ascii="Aptos" w:hAnsi="Aptos"/>
          <w:b/>
          <w:szCs w:val="22"/>
        </w:rPr>
        <w:t>CC/NT/W-GIS/DOM/A02/25/06430</w:t>
      </w:r>
      <w:r w:rsidRPr="003C6BF6">
        <w:rPr>
          <w:rFonts w:ascii="Aptos" w:hAnsi="Aptos"/>
          <w:b/>
          <w:szCs w:val="22"/>
        </w:rPr>
        <w:t>]</w:t>
      </w: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17132783" w14:textId="77777777" w:rsidR="00044CA0" w:rsidRPr="003C6BF6" w:rsidRDefault="00177A9C" w:rsidP="00044CA0">
      <w:pPr>
        <w:jc w:val="both"/>
        <w:rPr>
          <w:rFonts w:ascii="Aptos" w:hAnsi="Aptos"/>
          <w:b/>
          <w:szCs w:val="22"/>
        </w:rPr>
      </w:pPr>
      <w:r w:rsidRPr="00865DDF">
        <w:rPr>
          <w:rFonts w:ascii="Aptos" w:hAnsi="Aptos"/>
          <w:sz w:val="20"/>
          <w:lang w:val="en-IN"/>
        </w:rPr>
        <w:t xml:space="preserve">This has reference to the Terms &amp; Conditions for the e-Reverse Auction mentioned in the Business Rules for </w:t>
      </w:r>
      <w:r w:rsidR="00044CA0" w:rsidRPr="00E87F15">
        <w:rPr>
          <w:rFonts w:ascii="Aptos" w:hAnsi="Aptos"/>
          <w:b/>
          <w:szCs w:val="22"/>
        </w:rPr>
        <w:t xml:space="preserve">765kV GIS Substation package SS-148 for (a) Extn. of 765kV Bhuj-II PS associated with Augmentation of transformation capacity at Bhuj-II PS (GIS) and (b) Extn. of 765kV Bhuj-II PS associated with Provision of ICT Augmentation and Bus Reactor at Bhuj-II PS </w:t>
      </w:r>
      <w:r w:rsidR="00044CA0" w:rsidRPr="003C6BF6">
        <w:rPr>
          <w:rFonts w:ascii="Aptos" w:hAnsi="Aptos"/>
          <w:b/>
          <w:szCs w:val="22"/>
        </w:rPr>
        <w:t xml:space="preserve">[Specification No.: </w:t>
      </w:r>
      <w:r w:rsidR="00044CA0" w:rsidRPr="00E87F15">
        <w:rPr>
          <w:rFonts w:ascii="Aptos" w:hAnsi="Aptos"/>
          <w:b/>
          <w:szCs w:val="22"/>
        </w:rPr>
        <w:t>CC/NT/W-GIS/DOM/A02/25/06430</w:t>
      </w:r>
      <w:r w:rsidR="00044CA0" w:rsidRPr="003C6BF6">
        <w:rPr>
          <w:rFonts w:ascii="Aptos" w:hAnsi="Aptos"/>
          <w:b/>
          <w:szCs w:val="22"/>
        </w:rPr>
        <w:t>]</w:t>
      </w: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77777777"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18CAC11D" w14:textId="77777777"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t xml:space="preserve">We understand that </w:t>
      </w:r>
      <w:r w:rsidR="007E0B9F" w:rsidRPr="00865DDF">
        <w:rPr>
          <w:rFonts w:ascii="Aptos" w:hAnsi="Aptos"/>
          <w:b/>
          <w:bCs/>
          <w:sz w:val="20"/>
          <w:lang w:val="en-IN"/>
        </w:rPr>
        <w:t>ASP</w:t>
      </w:r>
      <w:r w:rsidRPr="00865DDF">
        <w:rPr>
          <w:rFonts w:ascii="Aptos" w:hAnsi="Aptos"/>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65DDF">
        <w:rPr>
          <w:rFonts w:ascii="Aptos" w:hAnsi="Aptos"/>
          <w:b/>
          <w:bCs/>
          <w:sz w:val="20"/>
          <w:lang w:val="en-IN"/>
        </w:rPr>
        <w:t>ASP</w:t>
      </w:r>
      <w:r w:rsidRPr="00865DDF">
        <w:rPr>
          <w:rFonts w:ascii="Aptos" w:hAnsi="Aptos"/>
          <w:sz w:val="20"/>
          <w:lang w:val="en-IN"/>
        </w:rPr>
        <w:t>at any suitable time. All such additional trainings shall also be free of cost.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019C3A9" w14:textId="77777777" w:rsidR="00093DA2" w:rsidRDefault="00177A9C" w:rsidP="00A40867">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p>
    <w:p w14:paraId="20B1F2E0" w14:textId="4988187A" w:rsidR="00177A9C" w:rsidRPr="00865DDF" w:rsidRDefault="00177A9C" w:rsidP="00A40867">
      <w:pPr>
        <w:spacing w:line="240" w:lineRule="auto"/>
        <w:ind w:left="720" w:hanging="720"/>
        <w:jc w:val="both"/>
        <w:rPr>
          <w:rFonts w:ascii="Aptos" w:hAnsi="Aptos"/>
          <w:sz w:val="20"/>
          <w:lang w:val="en-IN"/>
        </w:rPr>
      </w:pPr>
      <w:r w:rsidRPr="00865DDF">
        <w:rPr>
          <w:rFonts w:ascii="Aptos" w:hAnsi="Aptos"/>
          <w:sz w:val="20"/>
          <w:lang w:val="en-IN"/>
        </w:rPr>
        <w:tab/>
        <w:t xml:space="preserve">We hereby confirm that we will honor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t>Date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Place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093DA2">
      <w:headerReference w:type="default" r:id="rId6"/>
      <w:footerReference w:type="default" r:id="rId7"/>
      <w:pgSz w:w="11906" w:h="16838"/>
      <w:pgMar w:top="993"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E7E3" w14:textId="77777777" w:rsidR="00C80E08" w:rsidRDefault="00C80E08" w:rsidP="00177A9C">
      <w:pPr>
        <w:spacing w:after="0" w:line="240" w:lineRule="auto"/>
      </w:pPr>
      <w:r>
        <w:separator/>
      </w:r>
    </w:p>
  </w:endnote>
  <w:endnote w:type="continuationSeparator" w:id="0">
    <w:p w14:paraId="167DF414" w14:textId="77777777" w:rsidR="00C80E08" w:rsidRDefault="00C80E0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A243FC">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9F60" w14:textId="77777777" w:rsidR="00C80E08" w:rsidRDefault="00C80E08" w:rsidP="00177A9C">
      <w:pPr>
        <w:spacing w:after="0" w:line="240" w:lineRule="auto"/>
      </w:pPr>
      <w:r>
        <w:separator/>
      </w:r>
    </w:p>
  </w:footnote>
  <w:footnote w:type="continuationSeparator" w:id="0">
    <w:p w14:paraId="27D8B471" w14:textId="77777777" w:rsidR="00C80E08" w:rsidRDefault="00C80E0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55EFF845"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44CA0"/>
    <w:rsid w:val="000704E2"/>
    <w:rsid w:val="000840DB"/>
    <w:rsid w:val="00093DA2"/>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649C8"/>
    <w:rsid w:val="006417A6"/>
    <w:rsid w:val="006643A3"/>
    <w:rsid w:val="00673879"/>
    <w:rsid w:val="007171DF"/>
    <w:rsid w:val="00722789"/>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D1E49"/>
    <w:rsid w:val="00A243FC"/>
    <w:rsid w:val="00A40867"/>
    <w:rsid w:val="00A54A14"/>
    <w:rsid w:val="00A74585"/>
    <w:rsid w:val="00A7607D"/>
    <w:rsid w:val="00AB7B48"/>
    <w:rsid w:val="00AF5710"/>
    <w:rsid w:val="00B109C3"/>
    <w:rsid w:val="00B37C19"/>
    <w:rsid w:val="00B762C7"/>
    <w:rsid w:val="00BA38F8"/>
    <w:rsid w:val="00BC20B2"/>
    <w:rsid w:val="00BC24B8"/>
    <w:rsid w:val="00C2314E"/>
    <w:rsid w:val="00C5548D"/>
    <w:rsid w:val="00C80E08"/>
    <w:rsid w:val="00C9188D"/>
    <w:rsid w:val="00CC54E9"/>
    <w:rsid w:val="00CE3AC2"/>
    <w:rsid w:val="00CE7695"/>
    <w:rsid w:val="00D32E3A"/>
    <w:rsid w:val="00D565D5"/>
    <w:rsid w:val="00D578D5"/>
    <w:rsid w:val="00D97E41"/>
    <w:rsid w:val="00DC0CD8"/>
    <w:rsid w:val="00DC0D9A"/>
    <w:rsid w:val="00DC125C"/>
    <w:rsid w:val="00DC3A24"/>
    <w:rsid w:val="00DD642A"/>
    <w:rsid w:val="00E10A1E"/>
    <w:rsid w:val="00E31119"/>
    <w:rsid w:val="00E3348D"/>
    <w:rsid w:val="00E510EF"/>
    <w:rsid w:val="00E61FF0"/>
    <w:rsid w:val="00E6478E"/>
    <w:rsid w:val="00E657E2"/>
    <w:rsid w:val="00E75D98"/>
    <w:rsid w:val="00E90E76"/>
    <w:rsid w:val="00EF30C6"/>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Sundeep Veerapareddy</cp:lastModifiedBy>
  <cp:revision>67</cp:revision>
  <cp:lastPrinted>2018-09-20T10:30:00Z</cp:lastPrinted>
  <dcterms:created xsi:type="dcterms:W3CDTF">2018-07-24T09:02:00Z</dcterms:created>
  <dcterms:modified xsi:type="dcterms:W3CDTF">2025-05-18T05:57:00Z</dcterms:modified>
</cp:coreProperties>
</file>